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9" w:rsidRPr="00C240A1" w:rsidRDefault="00A961BF" w:rsidP="00C240A1">
      <w:pPr>
        <w:bidi/>
        <w:jc w:val="center"/>
        <w:rPr>
          <w:rFonts w:ascii="Arial Black" w:hAnsi="Arial Black"/>
          <w:sz w:val="84"/>
          <w:szCs w:val="84"/>
          <w:rtl/>
          <w:lang w:bidi="fa-IR"/>
        </w:rPr>
      </w:pPr>
      <w:r w:rsidRPr="00C240A1">
        <w:rPr>
          <w:rFonts w:ascii="Arial Black" w:hAnsi="Arial Black"/>
          <w:sz w:val="84"/>
          <w:szCs w:val="84"/>
          <w:rtl/>
          <w:lang w:bidi="fa-IR"/>
        </w:rPr>
        <w:t>راهنمای ورود</w:t>
      </w:r>
    </w:p>
    <w:p w:rsidR="00A961BF" w:rsidRPr="00C240A1" w:rsidRDefault="00A961BF" w:rsidP="00C240A1">
      <w:pPr>
        <w:bidi/>
        <w:jc w:val="center"/>
        <w:rPr>
          <w:rFonts w:ascii="Arial Black" w:hAnsi="Arial Black"/>
          <w:sz w:val="84"/>
          <w:szCs w:val="84"/>
          <w:rtl/>
          <w:lang w:bidi="fa-IR"/>
        </w:rPr>
      </w:pPr>
      <w:r w:rsidRPr="00C240A1">
        <w:rPr>
          <w:rFonts w:ascii="Arial Black" w:hAnsi="Arial Black"/>
          <w:sz w:val="84"/>
          <w:szCs w:val="84"/>
          <w:rtl/>
          <w:lang w:bidi="fa-IR"/>
        </w:rPr>
        <w:t>به</w:t>
      </w:r>
      <w:r w:rsidR="006303E9" w:rsidRPr="00C240A1">
        <w:rPr>
          <w:rFonts w:ascii="Arial Black" w:hAnsi="Arial Black" w:hint="cs"/>
          <w:sz w:val="84"/>
          <w:szCs w:val="84"/>
          <w:rtl/>
          <w:lang w:bidi="fa-IR"/>
        </w:rPr>
        <w:t xml:space="preserve"> </w:t>
      </w:r>
      <w:r w:rsidRPr="00C240A1">
        <w:rPr>
          <w:rFonts w:ascii="Arial Black" w:hAnsi="Arial Black"/>
          <w:sz w:val="84"/>
          <w:szCs w:val="84"/>
          <w:rtl/>
          <w:lang w:bidi="fa-IR"/>
        </w:rPr>
        <w:t>سامانه اتوماسیون تغذیه</w:t>
      </w:r>
    </w:p>
    <w:p w:rsidR="00A961BF" w:rsidRPr="00B859ED" w:rsidRDefault="005E19AE" w:rsidP="00C240A1">
      <w:pPr>
        <w:bidi/>
        <w:jc w:val="center"/>
        <w:rPr>
          <w:sz w:val="72"/>
          <w:szCs w:val="72"/>
          <w:lang w:bidi="fa-IR"/>
        </w:rPr>
      </w:pPr>
      <w:r>
        <w:rPr>
          <w:rFonts w:hint="cs"/>
          <w:sz w:val="66"/>
          <w:szCs w:val="66"/>
          <w:rtl/>
          <w:lang w:bidi="fa-IR"/>
        </w:rPr>
        <w:t xml:space="preserve">وارد سایت دانشگاه به آدرس </w:t>
      </w:r>
      <w:hyperlink r:id="rId5" w:history="1">
        <w:r w:rsidRPr="00726D73">
          <w:rPr>
            <w:rStyle w:val="Hyperlink"/>
            <w:sz w:val="40"/>
            <w:szCs w:val="40"/>
          </w:rPr>
          <w:t>https://d-maragheh.tvu.ac.ir</w:t>
        </w:r>
      </w:hyperlink>
    </w:p>
    <w:p w:rsidR="00B859ED" w:rsidRPr="00B859ED" w:rsidRDefault="005E19AE" w:rsidP="00C240A1">
      <w:pPr>
        <w:bidi/>
        <w:jc w:val="both"/>
        <w:rPr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 xml:space="preserve">شوید در قسمت منوها گزینه رزرو اینترنتی غذا را انتخاب کنید وارد </w:t>
      </w:r>
      <w:r w:rsidR="00726D73">
        <w:rPr>
          <w:rFonts w:hint="cs"/>
          <w:sz w:val="72"/>
          <w:szCs w:val="72"/>
          <w:rtl/>
          <w:lang w:bidi="fa-IR"/>
        </w:rPr>
        <w:t xml:space="preserve">اتوماسیون تغذیه خواهید شد </w:t>
      </w:r>
    </w:p>
    <w:p w:rsidR="00CF06AB" w:rsidRPr="00C240A1" w:rsidRDefault="00B859ED" w:rsidP="00B859ED">
      <w:pPr>
        <w:bidi/>
        <w:jc w:val="both"/>
        <w:rPr>
          <w:sz w:val="84"/>
          <w:szCs w:val="84"/>
          <w:rtl/>
          <w:lang w:bidi="fa-IR"/>
        </w:rPr>
      </w:pPr>
      <w:r>
        <w:rPr>
          <w:rFonts w:ascii="Calibri" w:hAnsi="Calibri"/>
          <w:sz w:val="84"/>
          <w:szCs w:val="84"/>
          <w:rtl/>
          <w:lang w:bidi="fa-IR"/>
        </w:rPr>
        <w:t>↓</w:t>
      </w:r>
      <w:r w:rsidR="00726D73">
        <w:rPr>
          <w:rFonts w:ascii="Calibri" w:hAnsi="Calibri" w:hint="cs"/>
          <w:sz w:val="84"/>
          <w:szCs w:val="84"/>
          <w:rtl/>
          <w:lang w:bidi="fa-IR"/>
        </w:rPr>
        <w:t>نام کاربری شماره دانشجویی می باشد</w:t>
      </w:r>
      <w:bookmarkStart w:id="0" w:name="_GoBack"/>
      <w:bookmarkEnd w:id="0"/>
    </w:p>
    <w:p w:rsidR="00A961BF" w:rsidRPr="00C240A1" w:rsidRDefault="00A961BF" w:rsidP="00C83015">
      <w:pPr>
        <w:bidi/>
        <w:jc w:val="center"/>
        <w:rPr>
          <w:sz w:val="92"/>
          <w:szCs w:val="92"/>
          <w:rtl/>
          <w:lang w:bidi="fa-IR"/>
        </w:rPr>
      </w:pPr>
      <w:r w:rsidRPr="00C240A1">
        <w:rPr>
          <w:noProof/>
          <w:sz w:val="18"/>
          <w:szCs w:val="18"/>
        </w:rPr>
        <w:drawing>
          <wp:inline distT="0" distB="0" distL="0" distR="0" wp14:anchorId="108E7521" wp14:editId="44303ED1">
            <wp:extent cx="6931025" cy="433197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EA8" w:rsidRPr="00B859ED" w:rsidRDefault="00A961BF" w:rsidP="00B859ED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>رمز عبور اینترنتی عدد 1 می باشد.</w:t>
      </w:r>
    </w:p>
    <w:p w:rsidR="00C240A1" w:rsidRPr="00B859ED" w:rsidRDefault="00A961BF" w:rsidP="00B859ED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lastRenderedPageBreak/>
        <w:t>پس از ورود به سیستم می توانید</w:t>
      </w:r>
    </w:p>
    <w:p w:rsidR="000D1F82" w:rsidRPr="00B859ED" w:rsidRDefault="00A961BF" w:rsidP="004A2909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 xml:space="preserve"> رمز</w:t>
      </w:r>
      <w:r w:rsidR="00C240A1" w:rsidRPr="00B859ED">
        <w:rPr>
          <w:rFonts w:hint="cs"/>
          <w:sz w:val="72"/>
          <w:szCs w:val="72"/>
          <w:rtl/>
          <w:lang w:bidi="fa-IR"/>
        </w:rPr>
        <w:t xml:space="preserve"> ورود مربوط به</w:t>
      </w:r>
      <w:r w:rsidRPr="00B859ED">
        <w:rPr>
          <w:rFonts w:hint="cs"/>
          <w:sz w:val="72"/>
          <w:szCs w:val="72"/>
          <w:rtl/>
          <w:lang w:bidi="fa-IR"/>
        </w:rPr>
        <w:t xml:space="preserve"> خود را به دلخواه تغییر دهید.</w:t>
      </w:r>
    </w:p>
    <w:p w:rsidR="006303E9" w:rsidRPr="000D1F82" w:rsidRDefault="006303E9" w:rsidP="00C240A1">
      <w:pPr>
        <w:bidi/>
        <w:jc w:val="both"/>
        <w:rPr>
          <w:sz w:val="18"/>
          <w:szCs w:val="18"/>
          <w:rtl/>
          <w:lang w:bidi="fa-IR"/>
        </w:rPr>
      </w:pPr>
    </w:p>
    <w:p w:rsidR="00A961BF" w:rsidRDefault="00A961BF" w:rsidP="00B859ED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>جهت پرداخت اینترنتی وارد درگاه پرداخت الکترونیکی شوید.</w:t>
      </w:r>
    </w:p>
    <w:p w:rsidR="00B859ED" w:rsidRPr="00B859ED" w:rsidRDefault="00B859ED" w:rsidP="00B859ED">
      <w:pPr>
        <w:bidi/>
        <w:jc w:val="center"/>
        <w:rPr>
          <w:sz w:val="72"/>
          <w:szCs w:val="72"/>
          <w:rtl/>
          <w:lang w:bidi="fa-IR"/>
        </w:rPr>
      </w:pPr>
      <w:r>
        <w:rPr>
          <w:rFonts w:ascii="Calibri" w:hAnsi="Calibri"/>
          <w:sz w:val="72"/>
          <w:szCs w:val="72"/>
          <w:rtl/>
          <w:lang w:bidi="fa-IR"/>
        </w:rPr>
        <w:t>↓</w:t>
      </w:r>
    </w:p>
    <w:p w:rsidR="004A2909" w:rsidRDefault="00A961BF" w:rsidP="004A2909">
      <w:pPr>
        <w:bidi/>
        <w:jc w:val="center"/>
        <w:rPr>
          <w:sz w:val="92"/>
          <w:szCs w:val="92"/>
          <w:rtl/>
          <w:lang w:bidi="fa-IR"/>
        </w:rPr>
      </w:pPr>
      <w:r w:rsidRPr="00C240A1">
        <w:rPr>
          <w:noProof/>
          <w:sz w:val="18"/>
          <w:szCs w:val="18"/>
        </w:rPr>
        <w:drawing>
          <wp:inline distT="0" distB="0" distL="0" distR="0" wp14:anchorId="598DD51C" wp14:editId="313576D4">
            <wp:extent cx="5943600" cy="3714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09" w:rsidRPr="004A2909" w:rsidRDefault="004A2909" w:rsidP="004A2909">
      <w:pPr>
        <w:bidi/>
        <w:jc w:val="center"/>
        <w:rPr>
          <w:sz w:val="32"/>
          <w:szCs w:val="32"/>
          <w:lang w:bidi="fa-IR"/>
        </w:rPr>
      </w:pPr>
    </w:p>
    <w:p w:rsidR="004A2909" w:rsidRPr="00B859ED" w:rsidRDefault="004A2909" w:rsidP="004A2909">
      <w:pPr>
        <w:bidi/>
        <w:jc w:val="center"/>
        <w:rPr>
          <w:sz w:val="72"/>
          <w:szCs w:val="72"/>
          <w:lang w:bidi="fa-IR"/>
        </w:rPr>
      </w:pPr>
      <w:r>
        <w:rPr>
          <w:rFonts w:hint="cs"/>
          <w:sz w:val="72"/>
          <w:szCs w:val="72"/>
          <w:rtl/>
          <w:lang w:bidi="fa-IR"/>
        </w:rPr>
        <w:t xml:space="preserve">پس از </w:t>
      </w:r>
      <w:r w:rsidRPr="00B859ED">
        <w:rPr>
          <w:rFonts w:hint="cs"/>
          <w:sz w:val="72"/>
          <w:szCs w:val="72"/>
          <w:rtl/>
          <w:lang w:bidi="fa-IR"/>
        </w:rPr>
        <w:t>انتخاب آرم بانک ،</w:t>
      </w:r>
    </w:p>
    <w:p w:rsidR="000D1F82" w:rsidRDefault="000D1F82" w:rsidP="000D1F82">
      <w:pPr>
        <w:bidi/>
        <w:rPr>
          <w:sz w:val="56"/>
          <w:szCs w:val="56"/>
          <w:rtl/>
          <w:lang w:bidi="fa-IR"/>
        </w:rPr>
      </w:pPr>
    </w:p>
    <w:p w:rsidR="00B859ED" w:rsidRPr="000D1F82" w:rsidRDefault="00B859ED" w:rsidP="00B859ED">
      <w:pPr>
        <w:bidi/>
        <w:rPr>
          <w:sz w:val="56"/>
          <w:szCs w:val="56"/>
          <w:rtl/>
          <w:lang w:bidi="fa-IR"/>
        </w:rPr>
      </w:pPr>
    </w:p>
    <w:p w:rsidR="00B859ED" w:rsidRPr="00B859ED" w:rsidRDefault="00A961BF" w:rsidP="00C83015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 xml:space="preserve">پنجره </w:t>
      </w:r>
      <w:r w:rsidR="006303E9" w:rsidRPr="00B859ED">
        <w:rPr>
          <w:rFonts w:hint="cs"/>
          <w:sz w:val="72"/>
          <w:szCs w:val="72"/>
          <w:rtl/>
          <w:lang w:bidi="fa-IR"/>
        </w:rPr>
        <w:t xml:space="preserve">زیر </w:t>
      </w:r>
      <w:r w:rsidRPr="00B859ED">
        <w:rPr>
          <w:rFonts w:hint="cs"/>
          <w:sz w:val="72"/>
          <w:szCs w:val="72"/>
          <w:rtl/>
          <w:lang w:bidi="fa-IR"/>
        </w:rPr>
        <w:t>نمایان خواهد شد.</w:t>
      </w:r>
    </w:p>
    <w:p w:rsidR="000D1F82" w:rsidRDefault="00B859ED" w:rsidP="00B859ED">
      <w:pPr>
        <w:bidi/>
        <w:jc w:val="center"/>
        <w:rPr>
          <w:sz w:val="92"/>
          <w:szCs w:val="92"/>
          <w:rtl/>
          <w:lang w:bidi="fa-IR"/>
        </w:rPr>
      </w:pPr>
      <w:r>
        <w:rPr>
          <w:rFonts w:ascii="Calibri" w:hAnsi="Calibri"/>
          <w:sz w:val="92"/>
          <w:szCs w:val="92"/>
          <w:rtl/>
          <w:lang w:bidi="fa-IR"/>
        </w:rPr>
        <w:t>↓</w:t>
      </w:r>
    </w:p>
    <w:p w:rsidR="00A961BF" w:rsidRPr="00C240A1" w:rsidRDefault="00A961BF" w:rsidP="000D1F82">
      <w:pPr>
        <w:bidi/>
        <w:jc w:val="center"/>
        <w:rPr>
          <w:sz w:val="92"/>
          <w:szCs w:val="92"/>
          <w:rtl/>
          <w:lang w:bidi="fa-IR"/>
        </w:rPr>
      </w:pPr>
      <w:r w:rsidRPr="00C240A1">
        <w:rPr>
          <w:noProof/>
          <w:sz w:val="18"/>
          <w:szCs w:val="18"/>
        </w:rPr>
        <w:drawing>
          <wp:inline distT="0" distB="0" distL="0" distR="0" wp14:anchorId="6B1C6CD1" wp14:editId="3C878AE8">
            <wp:extent cx="594360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909" w:rsidRDefault="004A2909" w:rsidP="00B859ED">
      <w:pPr>
        <w:bidi/>
        <w:jc w:val="center"/>
        <w:rPr>
          <w:sz w:val="72"/>
          <w:szCs w:val="72"/>
          <w:rtl/>
          <w:lang w:bidi="fa-IR"/>
        </w:rPr>
      </w:pPr>
      <w:r>
        <w:rPr>
          <w:rFonts w:ascii="Calibri" w:hAnsi="Calibri"/>
          <w:sz w:val="72"/>
          <w:szCs w:val="72"/>
          <w:rtl/>
          <w:lang w:bidi="fa-IR"/>
        </w:rPr>
        <w:t>↑</w:t>
      </w:r>
    </w:p>
    <w:p w:rsidR="000D1F82" w:rsidRPr="00B859ED" w:rsidRDefault="00A961BF" w:rsidP="004A2909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 xml:space="preserve">در این صفحه با وارد کردن اطلاعات کارت بانکی </w:t>
      </w:r>
      <w:r w:rsidR="004A2909">
        <w:rPr>
          <w:rFonts w:hint="cs"/>
          <w:sz w:val="72"/>
          <w:szCs w:val="72"/>
          <w:rtl/>
          <w:lang w:bidi="fa-IR"/>
        </w:rPr>
        <w:t>و</w:t>
      </w:r>
      <w:r w:rsidR="00C240A1" w:rsidRPr="00B859ED">
        <w:rPr>
          <w:rFonts w:hint="cs"/>
          <w:sz w:val="72"/>
          <w:szCs w:val="72"/>
          <w:rtl/>
          <w:lang w:bidi="fa-IR"/>
        </w:rPr>
        <w:t xml:space="preserve"> </w:t>
      </w:r>
      <w:r w:rsidRPr="00B859ED">
        <w:rPr>
          <w:rFonts w:hint="cs"/>
          <w:sz w:val="72"/>
          <w:szCs w:val="72"/>
          <w:rtl/>
          <w:lang w:bidi="fa-IR"/>
        </w:rPr>
        <w:t xml:space="preserve">مبلغ مورد نظر </w:t>
      </w:r>
      <w:r w:rsidR="004A2909">
        <w:rPr>
          <w:rFonts w:hint="cs"/>
          <w:sz w:val="72"/>
          <w:szCs w:val="72"/>
          <w:rtl/>
          <w:lang w:bidi="fa-IR"/>
        </w:rPr>
        <w:t>،</w:t>
      </w:r>
    </w:p>
    <w:p w:rsidR="009E44E6" w:rsidRDefault="009E44E6" w:rsidP="000D1F82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 xml:space="preserve">پس از </w:t>
      </w:r>
      <w:r w:rsidR="00A961BF" w:rsidRPr="00B859ED">
        <w:rPr>
          <w:rFonts w:hint="cs"/>
          <w:sz w:val="72"/>
          <w:szCs w:val="72"/>
          <w:rtl/>
          <w:lang w:bidi="fa-IR"/>
        </w:rPr>
        <w:t>تایید پرداخت</w:t>
      </w:r>
      <w:r w:rsidR="004A2909">
        <w:rPr>
          <w:rFonts w:hint="cs"/>
          <w:sz w:val="72"/>
          <w:szCs w:val="72"/>
          <w:rtl/>
          <w:lang w:bidi="fa-IR"/>
        </w:rPr>
        <w:t xml:space="preserve"> می توانید</w:t>
      </w:r>
    </w:p>
    <w:p w:rsidR="004A2909" w:rsidRDefault="004A2909" w:rsidP="004A2909">
      <w:pPr>
        <w:bidi/>
        <w:jc w:val="center"/>
        <w:rPr>
          <w:sz w:val="72"/>
          <w:szCs w:val="72"/>
          <w:rtl/>
          <w:lang w:bidi="fa-IR"/>
        </w:rPr>
      </w:pPr>
    </w:p>
    <w:p w:rsidR="004A2909" w:rsidRPr="00B859ED" w:rsidRDefault="004A2909" w:rsidP="004A2909">
      <w:pPr>
        <w:bidi/>
        <w:rPr>
          <w:sz w:val="72"/>
          <w:szCs w:val="72"/>
          <w:lang w:bidi="fa-IR"/>
        </w:rPr>
      </w:pPr>
    </w:p>
    <w:p w:rsidR="004A2909" w:rsidRDefault="00A961BF" w:rsidP="004A2909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lastRenderedPageBreak/>
        <w:t xml:space="preserve">در صفحه رزرو با انتخاب </w:t>
      </w:r>
      <w:r w:rsidR="006303E9" w:rsidRPr="00B859ED">
        <w:rPr>
          <w:rFonts w:hint="cs"/>
          <w:sz w:val="72"/>
          <w:szCs w:val="72"/>
          <w:rtl/>
          <w:lang w:bidi="fa-IR"/>
        </w:rPr>
        <w:t xml:space="preserve">روز و تاریخ </w:t>
      </w:r>
    </w:p>
    <w:p w:rsidR="004A2909" w:rsidRDefault="00B859ED" w:rsidP="004A2909">
      <w:pPr>
        <w:bidi/>
        <w:jc w:val="center"/>
        <w:rPr>
          <w:sz w:val="72"/>
          <w:szCs w:val="72"/>
          <w:rtl/>
          <w:lang w:bidi="fa-IR"/>
        </w:rPr>
      </w:pPr>
      <w:r>
        <w:rPr>
          <w:rFonts w:hint="cs"/>
          <w:sz w:val="72"/>
          <w:szCs w:val="72"/>
          <w:rtl/>
          <w:lang w:bidi="fa-IR"/>
        </w:rPr>
        <w:t xml:space="preserve">غذای مورد نظر </w:t>
      </w:r>
      <w:r w:rsidR="00C240A1" w:rsidRPr="00B859ED">
        <w:rPr>
          <w:rFonts w:hint="cs"/>
          <w:sz w:val="72"/>
          <w:szCs w:val="72"/>
          <w:rtl/>
          <w:lang w:bidi="fa-IR"/>
        </w:rPr>
        <w:t xml:space="preserve">و </w:t>
      </w:r>
      <w:r w:rsidR="004A2909">
        <w:rPr>
          <w:rFonts w:hint="cs"/>
          <w:sz w:val="72"/>
          <w:szCs w:val="72"/>
          <w:rtl/>
          <w:lang w:bidi="fa-IR"/>
        </w:rPr>
        <w:t>پس از</w:t>
      </w:r>
      <w:r w:rsidR="00C240A1" w:rsidRPr="00B859ED">
        <w:rPr>
          <w:rFonts w:hint="cs"/>
          <w:sz w:val="72"/>
          <w:szCs w:val="72"/>
          <w:rtl/>
          <w:lang w:bidi="fa-IR"/>
        </w:rPr>
        <w:t xml:space="preserve"> زدن دکمه ی تأیید</w:t>
      </w:r>
      <w:r w:rsidR="004A2909" w:rsidRPr="004A2909">
        <w:rPr>
          <w:rFonts w:hint="cs"/>
          <w:sz w:val="72"/>
          <w:szCs w:val="72"/>
          <w:rtl/>
          <w:lang w:bidi="fa-IR"/>
        </w:rPr>
        <w:t xml:space="preserve"> </w:t>
      </w:r>
    </w:p>
    <w:p w:rsidR="00C240A1" w:rsidRDefault="004A2909" w:rsidP="004A2909">
      <w:pPr>
        <w:bidi/>
        <w:jc w:val="center"/>
        <w:rPr>
          <w:sz w:val="72"/>
          <w:szCs w:val="72"/>
          <w:rtl/>
          <w:lang w:bidi="fa-IR"/>
        </w:rPr>
      </w:pPr>
      <w:r w:rsidRPr="00B859ED">
        <w:rPr>
          <w:rFonts w:hint="cs"/>
          <w:sz w:val="72"/>
          <w:szCs w:val="72"/>
          <w:rtl/>
          <w:lang w:bidi="fa-IR"/>
        </w:rPr>
        <w:t>ناهار خود را رزرو نمایید.</w:t>
      </w:r>
    </w:p>
    <w:p w:rsidR="004A2909" w:rsidRPr="00B859ED" w:rsidRDefault="004A2909" w:rsidP="004A2909">
      <w:pPr>
        <w:bidi/>
        <w:jc w:val="center"/>
        <w:rPr>
          <w:sz w:val="72"/>
          <w:szCs w:val="72"/>
          <w:rtl/>
          <w:lang w:bidi="fa-IR"/>
        </w:rPr>
      </w:pPr>
      <w:r>
        <w:rPr>
          <w:rFonts w:ascii="Calibri" w:hAnsi="Calibri"/>
          <w:sz w:val="72"/>
          <w:szCs w:val="72"/>
          <w:rtl/>
          <w:lang w:bidi="fa-IR"/>
        </w:rPr>
        <w:t>↓</w:t>
      </w:r>
    </w:p>
    <w:p w:rsidR="00B859ED" w:rsidRPr="004A2909" w:rsidRDefault="009E44E6" w:rsidP="004A2909">
      <w:pPr>
        <w:bidi/>
        <w:jc w:val="both"/>
        <w:rPr>
          <w:sz w:val="92"/>
          <w:szCs w:val="92"/>
          <w:rtl/>
          <w:lang w:bidi="fa-IR"/>
        </w:rPr>
      </w:pPr>
      <w:r>
        <w:rPr>
          <w:noProof/>
        </w:rPr>
        <w:drawing>
          <wp:inline distT="0" distB="0" distL="0" distR="0" wp14:anchorId="5D88FB7F" wp14:editId="6B2522BB">
            <wp:extent cx="6931025" cy="433197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0A1">
        <w:rPr>
          <w:rFonts w:hint="cs"/>
          <w:sz w:val="92"/>
          <w:szCs w:val="92"/>
          <w:rtl/>
          <w:lang w:bidi="fa-IR"/>
        </w:rPr>
        <w:t xml:space="preserve"> </w:t>
      </w:r>
    </w:p>
    <w:p w:rsidR="00B859ED" w:rsidRPr="004A2909" w:rsidRDefault="000D1F82" w:rsidP="00B859ED">
      <w:pPr>
        <w:pStyle w:val="ListParagraph"/>
        <w:numPr>
          <w:ilvl w:val="0"/>
          <w:numId w:val="1"/>
        </w:numPr>
        <w:bidi/>
        <w:rPr>
          <w:sz w:val="66"/>
          <w:szCs w:val="66"/>
          <w:rtl/>
          <w:lang w:bidi="fa-IR"/>
        </w:rPr>
      </w:pPr>
      <w:r w:rsidRPr="004A2909">
        <w:rPr>
          <w:rFonts w:hint="cs"/>
          <w:sz w:val="66"/>
          <w:szCs w:val="66"/>
          <w:rtl/>
          <w:lang w:bidi="fa-IR"/>
        </w:rPr>
        <w:t xml:space="preserve">توجه: </w:t>
      </w:r>
    </w:p>
    <w:p w:rsidR="00B859ED" w:rsidRPr="004A2909" w:rsidRDefault="00B859ED" w:rsidP="00B859ED">
      <w:pPr>
        <w:bidi/>
        <w:jc w:val="center"/>
        <w:rPr>
          <w:sz w:val="48"/>
          <w:szCs w:val="48"/>
          <w:rtl/>
          <w:lang w:bidi="fa-IR"/>
        </w:rPr>
      </w:pPr>
      <w:r w:rsidRPr="004A2909">
        <w:rPr>
          <w:rFonts w:ascii="Calibri" w:hAnsi="Calibri"/>
          <w:sz w:val="48"/>
          <w:szCs w:val="48"/>
          <w:rtl/>
          <w:lang w:bidi="fa-IR"/>
        </w:rPr>
        <w:t>*</w:t>
      </w:r>
      <w:r w:rsidR="009E44E6" w:rsidRPr="004A2909">
        <w:rPr>
          <w:rFonts w:hint="cs"/>
          <w:sz w:val="48"/>
          <w:szCs w:val="48"/>
          <w:rtl/>
          <w:lang w:bidi="fa-IR"/>
        </w:rPr>
        <w:t>پس از تأیید تعداد</w:t>
      </w:r>
      <w:r w:rsidRPr="004A2909">
        <w:rPr>
          <w:rFonts w:hint="cs"/>
          <w:sz w:val="48"/>
          <w:szCs w:val="48"/>
          <w:rtl/>
          <w:lang w:bidi="fa-IR"/>
        </w:rPr>
        <w:t xml:space="preserve"> رزرو</w:t>
      </w:r>
      <w:r w:rsidR="009E44E6" w:rsidRPr="004A2909">
        <w:rPr>
          <w:rFonts w:hint="cs"/>
          <w:sz w:val="48"/>
          <w:szCs w:val="48"/>
          <w:rtl/>
          <w:lang w:bidi="fa-IR"/>
        </w:rPr>
        <w:t xml:space="preserve">غذا </w:t>
      </w:r>
      <w:r w:rsidRPr="004A2909">
        <w:rPr>
          <w:rFonts w:hint="cs"/>
          <w:sz w:val="48"/>
          <w:szCs w:val="48"/>
          <w:rtl/>
          <w:lang w:bidi="fa-IR"/>
        </w:rPr>
        <w:t>به همان میزان</w:t>
      </w:r>
    </w:p>
    <w:p w:rsidR="009E44E6" w:rsidRPr="004A2909" w:rsidRDefault="009E44E6" w:rsidP="00B859ED">
      <w:pPr>
        <w:bidi/>
        <w:jc w:val="center"/>
        <w:rPr>
          <w:sz w:val="48"/>
          <w:szCs w:val="48"/>
          <w:rtl/>
          <w:lang w:bidi="fa-IR"/>
        </w:rPr>
      </w:pPr>
      <w:r w:rsidRPr="004A2909">
        <w:rPr>
          <w:rFonts w:hint="cs"/>
          <w:sz w:val="48"/>
          <w:szCs w:val="48"/>
          <w:rtl/>
          <w:lang w:bidi="fa-IR"/>
        </w:rPr>
        <w:t>از مبلغ اعتبار</w:t>
      </w:r>
      <w:r w:rsidR="00B859ED" w:rsidRPr="004A2909">
        <w:rPr>
          <w:rFonts w:hint="cs"/>
          <w:sz w:val="48"/>
          <w:szCs w:val="48"/>
          <w:rtl/>
          <w:lang w:bidi="fa-IR"/>
        </w:rPr>
        <w:t xml:space="preserve"> شما </w:t>
      </w:r>
      <w:r w:rsidRPr="004A2909">
        <w:rPr>
          <w:rFonts w:hint="cs"/>
          <w:sz w:val="48"/>
          <w:szCs w:val="48"/>
          <w:rtl/>
          <w:lang w:bidi="fa-IR"/>
        </w:rPr>
        <w:t xml:space="preserve">کاسته </w:t>
      </w:r>
      <w:r w:rsidR="00B859ED" w:rsidRPr="004A2909">
        <w:rPr>
          <w:rFonts w:hint="cs"/>
          <w:sz w:val="48"/>
          <w:szCs w:val="48"/>
          <w:rtl/>
          <w:lang w:bidi="fa-IR"/>
        </w:rPr>
        <w:t xml:space="preserve">و غذا رزرو </w:t>
      </w:r>
      <w:r w:rsidRPr="004A2909">
        <w:rPr>
          <w:rFonts w:hint="cs"/>
          <w:sz w:val="48"/>
          <w:szCs w:val="48"/>
          <w:rtl/>
          <w:lang w:bidi="fa-IR"/>
        </w:rPr>
        <w:t xml:space="preserve">خواهد شد. </w:t>
      </w:r>
    </w:p>
    <w:p w:rsidR="00B859ED" w:rsidRPr="004A2909" w:rsidRDefault="00B859ED" w:rsidP="00B859ED">
      <w:pPr>
        <w:bidi/>
        <w:jc w:val="center"/>
        <w:rPr>
          <w:sz w:val="48"/>
          <w:szCs w:val="48"/>
          <w:rtl/>
          <w:lang w:bidi="fa-IR"/>
        </w:rPr>
      </w:pPr>
      <w:r w:rsidRPr="004A2909">
        <w:rPr>
          <w:rFonts w:ascii="Calibri" w:hAnsi="Calibri"/>
          <w:sz w:val="48"/>
          <w:szCs w:val="48"/>
          <w:rtl/>
          <w:lang w:bidi="fa-IR"/>
        </w:rPr>
        <w:t>*</w:t>
      </w:r>
      <w:r w:rsidR="00453BFD">
        <w:rPr>
          <w:rFonts w:ascii="Calibri" w:hAnsi="Calibri"/>
          <w:sz w:val="48"/>
          <w:szCs w:val="48"/>
          <w:lang w:bidi="fa-IR"/>
        </w:rPr>
        <w:t>*</w:t>
      </w:r>
      <w:r w:rsidRPr="004A2909">
        <w:rPr>
          <w:rFonts w:hint="cs"/>
          <w:sz w:val="48"/>
          <w:szCs w:val="48"/>
          <w:rtl/>
          <w:lang w:bidi="fa-IR"/>
        </w:rPr>
        <w:t xml:space="preserve"> به هیچ وجه</w:t>
      </w:r>
      <w:r w:rsidR="004A2909" w:rsidRPr="004A2909">
        <w:rPr>
          <w:rFonts w:hint="cs"/>
          <w:sz w:val="48"/>
          <w:szCs w:val="48"/>
          <w:rtl/>
          <w:lang w:bidi="fa-IR"/>
        </w:rPr>
        <w:t xml:space="preserve"> کارت را کنار موبایل قرار ندهید، </w:t>
      </w:r>
      <w:r w:rsidRPr="004A2909">
        <w:rPr>
          <w:rFonts w:hint="cs"/>
          <w:sz w:val="48"/>
          <w:szCs w:val="48"/>
          <w:rtl/>
          <w:lang w:bidi="fa-IR"/>
        </w:rPr>
        <w:t>خم نکنید و نشکنید.</w:t>
      </w:r>
    </w:p>
    <w:sectPr w:rsidR="00B859ED" w:rsidRPr="004A2909" w:rsidSect="000D1F82">
      <w:pgSz w:w="12240" w:h="15840"/>
      <w:pgMar w:top="567" w:right="616" w:bottom="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BF1"/>
    <w:multiLevelType w:val="hybridMultilevel"/>
    <w:tmpl w:val="97F6584C"/>
    <w:lvl w:ilvl="0" w:tplc="D1009E90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BF"/>
    <w:rsid w:val="000D1F82"/>
    <w:rsid w:val="003105AD"/>
    <w:rsid w:val="00453BFD"/>
    <w:rsid w:val="004A2909"/>
    <w:rsid w:val="005E19AE"/>
    <w:rsid w:val="006303E9"/>
    <w:rsid w:val="00726D73"/>
    <w:rsid w:val="009E44E6"/>
    <w:rsid w:val="00A961BF"/>
    <w:rsid w:val="00B859ED"/>
    <w:rsid w:val="00C240A1"/>
    <w:rsid w:val="00C83015"/>
    <w:rsid w:val="00CF06AB"/>
    <w:rsid w:val="00F60EA8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EB57"/>
  <w15:chartTrackingRefBased/>
  <w15:docId w15:val="{BD67DAC9-9A53-47D3-9FD7-BE082787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1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-maragheh.tvu.ac.i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jahan-gostar</dc:creator>
  <cp:keywords/>
  <dc:description/>
  <cp:lastModifiedBy>Modir_Goruh</cp:lastModifiedBy>
  <cp:revision>2</cp:revision>
  <dcterms:created xsi:type="dcterms:W3CDTF">2019-06-10T09:05:00Z</dcterms:created>
  <dcterms:modified xsi:type="dcterms:W3CDTF">2019-06-10T09:05:00Z</dcterms:modified>
</cp:coreProperties>
</file>